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84C1" w14:textId="284DA36A" w:rsidR="00A14213" w:rsidRPr="00A14213" w:rsidRDefault="00A14213" w:rsidP="00A14213">
      <w:pPr>
        <w:pStyle w:val="Nadpis1"/>
      </w:pPr>
      <w:r>
        <w:t>Revizor</w:t>
      </w:r>
    </w:p>
    <w:tbl>
      <w:tblPr>
        <w:tblStyle w:val="Mkatabulky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6095"/>
      </w:tblGrid>
      <w:tr w:rsidR="005D6C72" w14:paraId="09396AAC" w14:textId="77777777" w:rsidTr="005D6C72">
        <w:trPr>
          <w:trHeight w:val="1408"/>
        </w:trPr>
        <w:tc>
          <w:tcPr>
            <w:tcW w:w="6095" w:type="dxa"/>
          </w:tcPr>
          <w:p w14:paraId="3A209917" w14:textId="6984702A" w:rsidR="005D6C72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část</w:t>
            </w:r>
          </w:p>
          <w:p w14:paraId="0F9DD91B" w14:textId="18BB5201" w:rsidR="005D6C72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Téma</w:t>
            </w:r>
            <w:r>
              <w:rPr>
                <w:sz w:val="18"/>
                <w:szCs w:val="18"/>
              </w:rPr>
              <w:t xml:space="preserve">: </w:t>
            </w:r>
            <w:r w:rsidR="0073492E">
              <w:rPr>
                <w:sz w:val="18"/>
                <w:szCs w:val="18"/>
              </w:rPr>
              <w:t>Úplatky, podvod</w:t>
            </w:r>
            <w:r w:rsidR="00626AB5">
              <w:rPr>
                <w:sz w:val="18"/>
                <w:szCs w:val="18"/>
              </w:rPr>
              <w:t>, strach z autority</w:t>
            </w:r>
          </w:p>
          <w:p w14:paraId="359E9ACE" w14:textId="5B3344CC" w:rsidR="005D6C72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Časoprostor</w:t>
            </w:r>
            <w:r>
              <w:rPr>
                <w:sz w:val="18"/>
                <w:szCs w:val="18"/>
              </w:rPr>
              <w:t xml:space="preserve">: </w:t>
            </w:r>
            <w:r w:rsidR="00C97EEA" w:rsidRPr="00C97EEA">
              <w:rPr>
                <w:sz w:val="18"/>
                <w:szCs w:val="18"/>
              </w:rPr>
              <w:t xml:space="preserve">malé </w:t>
            </w:r>
            <w:r w:rsidR="00C97EEA">
              <w:rPr>
                <w:sz w:val="18"/>
                <w:szCs w:val="18"/>
              </w:rPr>
              <w:t>RUS</w:t>
            </w:r>
            <w:r w:rsidR="00C97EEA" w:rsidRPr="00C97EEA">
              <w:rPr>
                <w:sz w:val="18"/>
                <w:szCs w:val="18"/>
              </w:rPr>
              <w:t xml:space="preserve"> městečku, v místním </w:t>
            </w:r>
            <w:proofErr w:type="gramStart"/>
            <w:r w:rsidR="00C97EEA" w:rsidRPr="00C97EEA">
              <w:rPr>
                <w:sz w:val="18"/>
                <w:szCs w:val="18"/>
              </w:rPr>
              <w:t>hostinc</w:t>
            </w:r>
            <w:r w:rsidR="00C97EEA">
              <w:rPr>
                <w:sz w:val="18"/>
                <w:szCs w:val="18"/>
              </w:rPr>
              <w:t xml:space="preserve">i, </w:t>
            </w:r>
            <w:r w:rsidR="00034DF4">
              <w:t xml:space="preserve"> </w:t>
            </w:r>
            <w:r w:rsidR="00034DF4" w:rsidRPr="00034DF4">
              <w:rPr>
                <w:sz w:val="18"/>
                <w:szCs w:val="18"/>
              </w:rPr>
              <w:t>30.</w:t>
            </w:r>
            <w:proofErr w:type="gramEnd"/>
            <w:r w:rsidR="00034DF4" w:rsidRPr="00034DF4">
              <w:rPr>
                <w:sz w:val="18"/>
                <w:szCs w:val="18"/>
              </w:rPr>
              <w:t xml:space="preserve"> l</w:t>
            </w:r>
            <w:r w:rsidR="00034DF4">
              <w:rPr>
                <w:sz w:val="18"/>
                <w:szCs w:val="18"/>
              </w:rPr>
              <w:t>.</w:t>
            </w:r>
            <w:r w:rsidR="00034DF4" w:rsidRPr="00034DF4">
              <w:rPr>
                <w:sz w:val="18"/>
                <w:szCs w:val="18"/>
              </w:rPr>
              <w:t xml:space="preserve"> 19. stol</w:t>
            </w:r>
            <w:r w:rsidR="00034DF4">
              <w:rPr>
                <w:sz w:val="18"/>
                <w:szCs w:val="18"/>
              </w:rPr>
              <w:t>.</w:t>
            </w:r>
          </w:p>
          <w:p w14:paraId="20A59AF1" w14:textId="45E8A2E9" w:rsidR="005D6C72" w:rsidRDefault="00034DF4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034DF4">
              <w:rPr>
                <w:b/>
                <w:bCs/>
                <w:sz w:val="18"/>
                <w:szCs w:val="18"/>
              </w:rPr>
              <w:t>Kompozice</w:t>
            </w:r>
            <w:r>
              <w:rPr>
                <w:sz w:val="18"/>
                <w:szCs w:val="18"/>
              </w:rPr>
              <w:t xml:space="preserve">: </w:t>
            </w:r>
            <w:r w:rsidR="005D6C72">
              <w:rPr>
                <w:sz w:val="18"/>
                <w:szCs w:val="18"/>
              </w:rPr>
              <w:t xml:space="preserve">5 </w:t>
            </w:r>
            <w:r>
              <w:rPr>
                <w:sz w:val="18"/>
                <w:szCs w:val="18"/>
              </w:rPr>
              <w:t>dějství</w:t>
            </w:r>
            <w:r w:rsidR="005D6C72">
              <w:rPr>
                <w:sz w:val="18"/>
                <w:szCs w:val="18"/>
              </w:rPr>
              <w:t>, chronologicky</w:t>
            </w:r>
          </w:p>
          <w:p w14:paraId="0C35DBAE" w14:textId="6D4CBF2B" w:rsidR="005D6C72" w:rsidRPr="00E0785D" w:rsidRDefault="00B653DB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Pr="00B653DB">
              <w:rPr>
                <w:b/>
                <w:bCs/>
                <w:sz w:val="18"/>
                <w:szCs w:val="18"/>
              </w:rPr>
              <w:t>iterární druh a žánr</w:t>
            </w:r>
            <w:r>
              <w:rPr>
                <w:sz w:val="18"/>
                <w:szCs w:val="18"/>
              </w:rPr>
              <w:t xml:space="preserve"> </w:t>
            </w:r>
            <w:r w:rsidR="002340BE">
              <w:rPr>
                <w:sz w:val="18"/>
                <w:szCs w:val="18"/>
              </w:rPr>
              <w:t>Drama</w:t>
            </w:r>
            <w:r w:rsidR="005D6C72">
              <w:rPr>
                <w:sz w:val="18"/>
                <w:szCs w:val="18"/>
              </w:rPr>
              <w:t xml:space="preserve">, </w:t>
            </w:r>
            <w:r w:rsidR="00D0230C">
              <w:rPr>
                <w:sz w:val="18"/>
                <w:szCs w:val="18"/>
              </w:rPr>
              <w:t>komedie</w:t>
            </w:r>
          </w:p>
        </w:tc>
      </w:tr>
      <w:tr w:rsidR="005D6C72" w14:paraId="636F9572" w14:textId="77777777" w:rsidTr="00D0230C">
        <w:trPr>
          <w:trHeight w:val="1974"/>
        </w:trPr>
        <w:tc>
          <w:tcPr>
            <w:tcW w:w="6095" w:type="dxa"/>
          </w:tcPr>
          <w:p w14:paraId="7D4F159D" w14:textId="365CBCCA" w:rsidR="00B82AA6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část</w:t>
            </w:r>
          </w:p>
          <w:p w14:paraId="5155E956" w14:textId="77777777" w:rsidR="008B1A43" w:rsidRPr="008B1A43" w:rsidRDefault="008B1A43" w:rsidP="008B1A4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452" w:hanging="283"/>
              <w:rPr>
                <w:b/>
                <w:bCs/>
                <w:sz w:val="18"/>
                <w:szCs w:val="18"/>
              </w:rPr>
            </w:pPr>
            <w:proofErr w:type="gramStart"/>
            <w:r w:rsidRPr="008B1A43">
              <w:rPr>
                <w:b/>
                <w:bCs/>
                <w:sz w:val="18"/>
                <w:szCs w:val="18"/>
              </w:rPr>
              <w:t xml:space="preserve">hejtman − </w:t>
            </w:r>
            <w:r w:rsidRPr="008B1A43">
              <w:rPr>
                <w:sz w:val="18"/>
                <w:szCs w:val="18"/>
              </w:rPr>
              <w:t>bezmocný</w:t>
            </w:r>
            <w:proofErr w:type="gramEnd"/>
            <w:r w:rsidRPr="008B1A43">
              <w:rPr>
                <w:sz w:val="18"/>
                <w:szCs w:val="18"/>
              </w:rPr>
              <w:t>, vychytralý, velký pán, důvěryhodný</w:t>
            </w:r>
          </w:p>
          <w:p w14:paraId="67E57B1B" w14:textId="4532EA42" w:rsidR="008B1A43" w:rsidRPr="008B1A43" w:rsidRDefault="008B1A43" w:rsidP="008B1A4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452" w:hanging="283"/>
              <w:rPr>
                <w:sz w:val="18"/>
                <w:szCs w:val="18"/>
              </w:rPr>
            </w:pPr>
            <w:proofErr w:type="gramStart"/>
            <w:r w:rsidRPr="008B1A43">
              <w:rPr>
                <w:b/>
                <w:bCs/>
                <w:sz w:val="18"/>
                <w:szCs w:val="18"/>
              </w:rPr>
              <w:t xml:space="preserve">Chlestakov − </w:t>
            </w:r>
            <w:r w:rsidRPr="008B1A43">
              <w:rPr>
                <w:sz w:val="18"/>
                <w:szCs w:val="18"/>
              </w:rPr>
              <w:t>podvodník</w:t>
            </w:r>
            <w:proofErr w:type="gramEnd"/>
            <w:r w:rsidRPr="008B1A43">
              <w:rPr>
                <w:sz w:val="18"/>
                <w:szCs w:val="18"/>
              </w:rPr>
              <w:t>, upřímný, nebojí se říct, co si myslí, vychytralý</w:t>
            </w:r>
            <w:r w:rsidR="006F70CD">
              <w:rPr>
                <w:sz w:val="18"/>
                <w:szCs w:val="18"/>
              </w:rPr>
              <w:t>,</w:t>
            </w:r>
            <w:r w:rsidR="006063ED">
              <w:rPr>
                <w:sz w:val="18"/>
                <w:szCs w:val="18"/>
              </w:rPr>
              <w:t xml:space="preserve"> </w:t>
            </w:r>
            <w:r w:rsidR="006F70CD">
              <w:rPr>
                <w:sz w:val="18"/>
                <w:szCs w:val="18"/>
              </w:rPr>
              <w:t>ch</w:t>
            </w:r>
            <w:r w:rsidR="006063ED">
              <w:rPr>
                <w:sz w:val="18"/>
                <w:szCs w:val="18"/>
              </w:rPr>
              <w:t>udý</w:t>
            </w:r>
            <w:r w:rsidR="001A5076">
              <w:rPr>
                <w:sz w:val="18"/>
                <w:szCs w:val="18"/>
              </w:rPr>
              <w:t xml:space="preserve"> - využije nedorozumění a</w:t>
            </w:r>
            <w:r w:rsidR="006063ED">
              <w:rPr>
                <w:sz w:val="18"/>
                <w:szCs w:val="18"/>
              </w:rPr>
              <w:t xml:space="preserve"> tak obelstí hejtmana</w:t>
            </w:r>
          </w:p>
          <w:p w14:paraId="60026D83" w14:textId="77777777" w:rsidR="008B1A43" w:rsidRPr="008B1A43" w:rsidRDefault="008B1A43" w:rsidP="008B1A43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proofErr w:type="spellStart"/>
            <w:proofErr w:type="gramStart"/>
            <w:r w:rsidRPr="008B1A43">
              <w:rPr>
                <w:b/>
                <w:bCs/>
                <w:sz w:val="18"/>
                <w:szCs w:val="18"/>
              </w:rPr>
              <w:t>Osip</w:t>
            </w:r>
            <w:proofErr w:type="spellEnd"/>
            <w:r w:rsidRPr="008B1A43">
              <w:rPr>
                <w:b/>
                <w:bCs/>
                <w:sz w:val="18"/>
                <w:szCs w:val="18"/>
              </w:rPr>
              <w:t xml:space="preserve"> − </w:t>
            </w:r>
            <w:r w:rsidRPr="006F70CD">
              <w:rPr>
                <w:sz w:val="18"/>
                <w:szCs w:val="18"/>
              </w:rPr>
              <w:t>sluha</w:t>
            </w:r>
            <w:proofErr w:type="gramEnd"/>
            <w:r w:rsidRPr="006F70CD">
              <w:rPr>
                <w:sz w:val="18"/>
                <w:szCs w:val="18"/>
              </w:rPr>
              <w:t xml:space="preserve"> Chlestakova, chytrý, rychleji se dovtípí</w:t>
            </w:r>
          </w:p>
          <w:p w14:paraId="6C6B8E30" w14:textId="199D1E4E" w:rsidR="00517AD2" w:rsidRPr="00D0230C" w:rsidRDefault="000B51E9" w:rsidP="008B1A43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hyperlink r:id="rId6" w:history="1">
              <w:r w:rsidR="00517AD2" w:rsidRPr="003E474A">
                <w:rPr>
                  <w:rStyle w:val="Hypertextovodkaz"/>
                  <w:b/>
                  <w:bCs/>
                  <w:sz w:val="18"/>
                  <w:szCs w:val="18"/>
                </w:rPr>
                <w:t xml:space="preserve">Typy </w:t>
              </w:r>
              <w:r w:rsidR="004A2595" w:rsidRPr="003E474A">
                <w:rPr>
                  <w:rStyle w:val="Hypertextovodkaz"/>
                  <w:b/>
                  <w:bCs/>
                  <w:sz w:val="18"/>
                  <w:szCs w:val="18"/>
                </w:rPr>
                <w:t>promluv</w:t>
              </w:r>
            </w:hyperlink>
            <w:r w:rsidR="004A2595">
              <w:rPr>
                <w:sz w:val="18"/>
                <w:szCs w:val="18"/>
              </w:rPr>
              <w:t xml:space="preserve">: </w:t>
            </w:r>
            <w:r w:rsidR="005F3CD0" w:rsidRPr="005F3CD0">
              <w:rPr>
                <w:sz w:val="18"/>
                <w:szCs w:val="18"/>
              </w:rPr>
              <w:t>dialog hejtmana a Chlestakova</w:t>
            </w:r>
          </w:p>
          <w:p w14:paraId="1B398327" w14:textId="77777777" w:rsidR="009012E2" w:rsidRDefault="00CC2DF8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Vyprávěcí způsob</w:t>
            </w:r>
            <w:r>
              <w:rPr>
                <w:sz w:val="18"/>
                <w:szCs w:val="18"/>
              </w:rPr>
              <w:t xml:space="preserve">: </w:t>
            </w:r>
            <w:r w:rsidR="009012E2" w:rsidRPr="009012E2">
              <w:rPr>
                <w:sz w:val="18"/>
                <w:szCs w:val="18"/>
              </w:rPr>
              <w:t>přímá řeč hejtmana a Chlestakova</w:t>
            </w:r>
          </w:p>
          <w:p w14:paraId="7ABDEE65" w14:textId="42CBB05C" w:rsidR="00EF58B4" w:rsidRPr="00B82AA6" w:rsidRDefault="00EF58B4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Dominantní slohový postup</w:t>
            </w:r>
            <w:r>
              <w:rPr>
                <w:sz w:val="18"/>
                <w:szCs w:val="18"/>
              </w:rPr>
              <w:t>: vyprávěcí</w:t>
            </w:r>
          </w:p>
        </w:tc>
      </w:tr>
      <w:tr w:rsidR="005D6C72" w14:paraId="078B8294" w14:textId="77777777" w:rsidTr="009C4A76">
        <w:trPr>
          <w:trHeight w:val="1942"/>
        </w:trPr>
        <w:tc>
          <w:tcPr>
            <w:tcW w:w="6095" w:type="dxa"/>
          </w:tcPr>
          <w:p w14:paraId="7FB15D7A" w14:textId="77777777" w:rsidR="005D6C72" w:rsidRDefault="00A36D0C" w:rsidP="00A36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</w:t>
            </w:r>
            <w:r w:rsidR="009C4A76">
              <w:rPr>
                <w:sz w:val="18"/>
                <w:szCs w:val="18"/>
              </w:rPr>
              <w:t>část</w:t>
            </w:r>
          </w:p>
          <w:p w14:paraId="3D96CFC5" w14:textId="77777777" w:rsidR="0014337A" w:rsidRPr="002213BE" w:rsidRDefault="0014337A" w:rsidP="0014337A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r w:rsidRPr="002213BE">
              <w:rPr>
                <w:sz w:val="18"/>
                <w:szCs w:val="18"/>
              </w:rPr>
              <w:t>jazykové prostředky a jejich funkce ve výňatku</w:t>
            </w:r>
          </w:p>
          <w:p w14:paraId="5DAD9374" w14:textId="77777777" w:rsidR="0014337A" w:rsidRPr="002213BE" w:rsidRDefault="0014337A" w:rsidP="0014337A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2213BE">
              <w:rPr>
                <w:b/>
                <w:bCs/>
                <w:sz w:val="18"/>
                <w:szCs w:val="18"/>
              </w:rPr>
              <w:t>scénická poznámka</w:t>
            </w:r>
            <w:r w:rsidRPr="002213BE">
              <w:rPr>
                <w:sz w:val="18"/>
                <w:szCs w:val="18"/>
              </w:rPr>
              <w:t xml:space="preserve"> (klepe se), (Zamyslí se.)</w:t>
            </w:r>
          </w:p>
          <w:p w14:paraId="66FEAFA4" w14:textId="77777777" w:rsidR="0014337A" w:rsidRPr="002213BE" w:rsidRDefault="0014337A" w:rsidP="0014337A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2213BE">
              <w:rPr>
                <w:b/>
                <w:bCs/>
                <w:sz w:val="18"/>
                <w:szCs w:val="18"/>
              </w:rPr>
              <w:t>apoziopeze</w:t>
            </w:r>
            <w:r w:rsidRPr="002213BE">
              <w:rPr>
                <w:sz w:val="18"/>
                <w:szCs w:val="18"/>
              </w:rPr>
              <w:t xml:space="preserve"> Hmotná tíseň…</w:t>
            </w:r>
          </w:p>
          <w:p w14:paraId="53A51300" w14:textId="77777777" w:rsidR="0014337A" w:rsidRPr="002213BE" w:rsidRDefault="0014337A" w:rsidP="0014337A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2213BE">
              <w:rPr>
                <w:b/>
                <w:bCs/>
                <w:sz w:val="18"/>
                <w:szCs w:val="18"/>
              </w:rPr>
              <w:t>archaismus</w:t>
            </w:r>
            <w:r w:rsidRPr="002213BE">
              <w:rPr>
                <w:sz w:val="18"/>
                <w:szCs w:val="18"/>
              </w:rPr>
              <w:t xml:space="preserve"> gáže, pár loket</w:t>
            </w:r>
          </w:p>
          <w:p w14:paraId="7ED6BA77" w14:textId="77777777" w:rsidR="0014337A" w:rsidRPr="002213BE" w:rsidRDefault="0014337A" w:rsidP="0014337A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2213BE">
              <w:rPr>
                <w:b/>
                <w:bCs/>
                <w:sz w:val="18"/>
                <w:szCs w:val="18"/>
              </w:rPr>
              <w:t>řečnická otázka</w:t>
            </w:r>
            <w:r w:rsidRPr="002213BE">
              <w:rPr>
                <w:sz w:val="18"/>
                <w:szCs w:val="18"/>
              </w:rPr>
              <w:t xml:space="preserve"> A co má být?</w:t>
            </w:r>
          </w:p>
          <w:p w14:paraId="0EBC74C6" w14:textId="77777777" w:rsidR="0014337A" w:rsidRPr="002213BE" w:rsidRDefault="0014337A" w:rsidP="0014337A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2213BE">
              <w:rPr>
                <w:b/>
                <w:bCs/>
                <w:sz w:val="18"/>
                <w:szCs w:val="18"/>
              </w:rPr>
              <w:t>hovorová slova</w:t>
            </w:r>
            <w:r w:rsidRPr="002213BE">
              <w:rPr>
                <w:sz w:val="18"/>
                <w:szCs w:val="18"/>
              </w:rPr>
              <w:t xml:space="preserve"> míň, trčím, machr</w:t>
            </w:r>
          </w:p>
          <w:p w14:paraId="6ED8880C" w14:textId="77777777" w:rsidR="0014337A" w:rsidRPr="002213BE" w:rsidRDefault="0014337A" w:rsidP="0014337A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2213BE">
              <w:rPr>
                <w:b/>
                <w:bCs/>
                <w:sz w:val="18"/>
                <w:szCs w:val="18"/>
              </w:rPr>
              <w:t>zdrobnělina</w:t>
            </w:r>
            <w:r w:rsidRPr="002213BE">
              <w:rPr>
                <w:sz w:val="18"/>
                <w:szCs w:val="18"/>
              </w:rPr>
              <w:t xml:space="preserve"> krámek</w:t>
            </w:r>
          </w:p>
          <w:p w14:paraId="03E83670" w14:textId="77777777" w:rsidR="0014337A" w:rsidRPr="002213BE" w:rsidRDefault="0014337A" w:rsidP="0014337A">
            <w:pPr>
              <w:spacing w:after="0" w:line="240" w:lineRule="auto"/>
              <w:rPr>
                <w:sz w:val="18"/>
                <w:szCs w:val="18"/>
              </w:rPr>
            </w:pPr>
            <w:r w:rsidRPr="002213BE">
              <w:rPr>
                <w:sz w:val="18"/>
                <w:szCs w:val="18"/>
              </w:rPr>
              <w:t>• tropy a figury a jejich funkce ve výňatku</w:t>
            </w:r>
          </w:p>
          <w:p w14:paraId="7E7D26BF" w14:textId="77777777" w:rsidR="0014337A" w:rsidRPr="002213BE" w:rsidRDefault="0014337A" w:rsidP="0014337A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 w:rsidRPr="002213BE">
              <w:rPr>
                <w:b/>
                <w:bCs/>
                <w:sz w:val="18"/>
                <w:szCs w:val="18"/>
              </w:rPr>
              <w:t>hyperbola</w:t>
            </w:r>
            <w:r w:rsidRPr="002213BE">
              <w:rPr>
                <w:sz w:val="18"/>
                <w:szCs w:val="18"/>
              </w:rPr>
              <w:t xml:space="preserve"> gáže mi </w:t>
            </w:r>
            <w:proofErr w:type="gramStart"/>
            <w:r w:rsidRPr="002213BE">
              <w:rPr>
                <w:sz w:val="18"/>
                <w:szCs w:val="18"/>
              </w:rPr>
              <w:t>nestačí</w:t>
            </w:r>
            <w:proofErr w:type="gramEnd"/>
            <w:r w:rsidRPr="002213BE">
              <w:rPr>
                <w:sz w:val="18"/>
                <w:szCs w:val="18"/>
              </w:rPr>
              <w:t xml:space="preserve"> ani na chleba se solí</w:t>
            </w:r>
          </w:p>
          <w:p w14:paraId="22447934" w14:textId="77777777" w:rsidR="0014337A" w:rsidRPr="002213BE" w:rsidRDefault="0014337A" w:rsidP="0014337A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 w:rsidRPr="002213BE">
              <w:rPr>
                <w:b/>
                <w:bCs/>
                <w:sz w:val="18"/>
                <w:szCs w:val="18"/>
              </w:rPr>
              <w:t>elipsa</w:t>
            </w:r>
            <w:r w:rsidRPr="002213BE">
              <w:rPr>
                <w:sz w:val="18"/>
                <w:szCs w:val="18"/>
              </w:rPr>
              <w:t xml:space="preserve"> dát vysázet pětadvacet (ran)</w:t>
            </w:r>
          </w:p>
          <w:p w14:paraId="37EA97A2" w14:textId="77777777" w:rsidR="0014337A" w:rsidRPr="002213BE" w:rsidRDefault="0014337A" w:rsidP="0014337A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 w:rsidRPr="002213BE">
              <w:rPr>
                <w:b/>
                <w:bCs/>
                <w:sz w:val="18"/>
                <w:szCs w:val="18"/>
              </w:rPr>
              <w:t>metonymie</w:t>
            </w:r>
            <w:r w:rsidRPr="002213BE">
              <w:rPr>
                <w:sz w:val="18"/>
                <w:szCs w:val="18"/>
              </w:rPr>
              <w:t xml:space="preserve"> by mi i na život sáhli, Hele ho, kam to </w:t>
            </w:r>
            <w:proofErr w:type="gramStart"/>
            <w:r w:rsidRPr="002213BE">
              <w:rPr>
                <w:sz w:val="18"/>
                <w:szCs w:val="18"/>
              </w:rPr>
              <w:t>zahrál!,</w:t>
            </w:r>
            <w:proofErr w:type="gramEnd"/>
            <w:r w:rsidRPr="002213BE">
              <w:rPr>
                <w:sz w:val="18"/>
                <w:szCs w:val="18"/>
              </w:rPr>
              <w:t xml:space="preserve"> za který konec ho popadnout</w:t>
            </w:r>
          </w:p>
          <w:p w14:paraId="3DC7F03A" w14:textId="77777777" w:rsidR="0014337A" w:rsidRPr="002213BE" w:rsidRDefault="0014337A" w:rsidP="0014337A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 w:rsidRPr="002213BE">
              <w:rPr>
                <w:b/>
                <w:bCs/>
                <w:sz w:val="18"/>
                <w:szCs w:val="18"/>
              </w:rPr>
              <w:t>epizeuxis</w:t>
            </w:r>
            <w:r w:rsidRPr="002213BE">
              <w:rPr>
                <w:sz w:val="18"/>
                <w:szCs w:val="18"/>
              </w:rPr>
              <w:t xml:space="preserve"> </w:t>
            </w:r>
            <w:proofErr w:type="spellStart"/>
            <w:r w:rsidRPr="002213BE">
              <w:rPr>
                <w:sz w:val="18"/>
                <w:szCs w:val="18"/>
              </w:rPr>
              <w:t>kaprálka</w:t>
            </w:r>
            <w:proofErr w:type="spellEnd"/>
            <w:r w:rsidRPr="002213BE">
              <w:rPr>
                <w:sz w:val="18"/>
                <w:szCs w:val="18"/>
              </w:rPr>
              <w:t xml:space="preserve"> sem, </w:t>
            </w:r>
            <w:proofErr w:type="spellStart"/>
            <w:r w:rsidRPr="002213BE">
              <w:rPr>
                <w:sz w:val="18"/>
                <w:szCs w:val="18"/>
              </w:rPr>
              <w:t>kaprálka</w:t>
            </w:r>
            <w:proofErr w:type="spellEnd"/>
            <w:r w:rsidRPr="002213BE">
              <w:rPr>
                <w:sz w:val="18"/>
                <w:szCs w:val="18"/>
              </w:rPr>
              <w:t xml:space="preserve"> tam</w:t>
            </w:r>
          </w:p>
          <w:p w14:paraId="3A57BAC3" w14:textId="77777777" w:rsidR="0014337A" w:rsidRPr="002213BE" w:rsidRDefault="0014337A" w:rsidP="0014337A">
            <w:pPr>
              <w:pStyle w:val="Odstavecseseznamem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2213BE">
              <w:rPr>
                <w:b/>
                <w:bCs/>
                <w:sz w:val="18"/>
                <w:szCs w:val="18"/>
              </w:rPr>
              <w:t>frazém</w:t>
            </w:r>
            <w:r w:rsidRPr="002213BE">
              <w:rPr>
                <w:sz w:val="18"/>
                <w:szCs w:val="18"/>
              </w:rPr>
              <w:t xml:space="preserve"> padni komu padni</w:t>
            </w:r>
          </w:p>
          <w:p w14:paraId="4AC520E3" w14:textId="16698C7A" w:rsidR="009C4A76" w:rsidRPr="001B09CF" w:rsidRDefault="009C4A76" w:rsidP="001B09CF">
            <w:pPr>
              <w:rPr>
                <w:sz w:val="18"/>
                <w:szCs w:val="18"/>
              </w:rPr>
            </w:pPr>
          </w:p>
        </w:tc>
      </w:tr>
    </w:tbl>
    <w:p w14:paraId="700C6BB4" w14:textId="1C30D9D6" w:rsidR="00D16F5F" w:rsidRDefault="006D3B88">
      <w:r w:rsidRPr="006D3B88">
        <w:drawing>
          <wp:inline distT="0" distB="0" distL="0" distR="0" wp14:anchorId="19219700" wp14:editId="1760D615">
            <wp:extent cx="2653443" cy="3808685"/>
            <wp:effectExtent l="0" t="0" r="0" b="1905"/>
            <wp:docPr id="1271940209" name="Obrázek 1" descr="Obsah obrázku text, menu, Písmo, papí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940209" name="Obrázek 1" descr="Obsah obrázku text, menu, Písmo, papír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0738" cy="383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54A8C" w14:textId="2A3FE3A1" w:rsidR="00222A5D" w:rsidRDefault="00222A5D"/>
    <w:p w14:paraId="296B3B17" w14:textId="15130797" w:rsidR="00782414" w:rsidRDefault="00782414" w:rsidP="00D96E56"/>
    <w:p w14:paraId="4F64331B" w14:textId="77777777" w:rsidR="00B653DB" w:rsidRDefault="00B653DB" w:rsidP="00D96E56"/>
    <w:p w14:paraId="245F8EB2" w14:textId="2688CCD8" w:rsidR="001B09CF" w:rsidRDefault="001B09CF" w:rsidP="00D96E56">
      <w:r w:rsidRPr="001B09CF">
        <w:t>1</w:t>
      </w:r>
      <w:r w:rsidR="000B51E9">
        <w:t>9</w:t>
      </w:r>
      <w:r w:rsidRPr="001B09CF">
        <w:t>. století</w:t>
      </w:r>
    </w:p>
    <w:p w14:paraId="3D26F850" w14:textId="5BA463E6" w:rsidR="006B14CA" w:rsidRDefault="00671648" w:rsidP="00D96E56">
      <w:pPr>
        <w:spacing w:after="0" w:line="24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Realismus</w:t>
      </w:r>
      <w:r w:rsidR="001B09CF">
        <w:rPr>
          <w:b/>
          <w:bCs/>
          <w:sz w:val="18"/>
          <w:szCs w:val="18"/>
        </w:rPr>
        <w:t xml:space="preserve"> </w:t>
      </w:r>
      <w:r w:rsidR="005903B1">
        <w:rPr>
          <w:b/>
          <w:bCs/>
          <w:sz w:val="18"/>
          <w:szCs w:val="18"/>
        </w:rPr>
        <w:t xml:space="preserve">– </w:t>
      </w:r>
      <w:r w:rsidR="00E4037B" w:rsidRPr="00E4037B">
        <w:rPr>
          <w:b/>
          <w:bCs/>
          <w:sz w:val="18"/>
          <w:szCs w:val="18"/>
        </w:rPr>
        <w:t>skutečný, opravdový</w:t>
      </w:r>
    </w:p>
    <w:p w14:paraId="724C48FF" w14:textId="77777777" w:rsidR="00E4037B" w:rsidRDefault="00E4037B" w:rsidP="00D96E56">
      <w:pPr>
        <w:spacing w:after="0" w:line="240" w:lineRule="auto"/>
        <w:jc w:val="both"/>
        <w:rPr>
          <w:sz w:val="18"/>
          <w:szCs w:val="18"/>
        </w:rPr>
      </w:pPr>
      <w:r w:rsidRPr="00E4037B">
        <w:rPr>
          <w:sz w:val="18"/>
          <w:szCs w:val="18"/>
        </w:rPr>
        <w:t xml:space="preserve">Fjodor Michajlovič </w:t>
      </w:r>
      <w:proofErr w:type="spellStart"/>
      <w:r w:rsidRPr="00E4037B">
        <w:rPr>
          <w:sz w:val="18"/>
          <w:szCs w:val="18"/>
        </w:rPr>
        <w:t>Dostojevskij</w:t>
      </w:r>
      <w:proofErr w:type="spellEnd"/>
      <w:r w:rsidRPr="00E4037B">
        <w:rPr>
          <w:sz w:val="18"/>
          <w:szCs w:val="18"/>
        </w:rPr>
        <w:t xml:space="preserve"> (1821−1881)</w:t>
      </w:r>
    </w:p>
    <w:p w14:paraId="68B58AD9" w14:textId="736B80EF" w:rsidR="001B09CF" w:rsidRDefault="00C2376D" w:rsidP="00C2376D">
      <w:pPr>
        <w:spacing w:after="0" w:line="240" w:lineRule="auto"/>
        <w:jc w:val="both"/>
        <w:rPr>
          <w:sz w:val="18"/>
          <w:szCs w:val="18"/>
        </w:rPr>
      </w:pPr>
      <w:r w:rsidRPr="00C2376D">
        <w:rPr>
          <w:sz w:val="18"/>
          <w:szCs w:val="18"/>
        </w:rPr>
        <w:t>Anton Pavlovič Čechov (1860−1904)</w:t>
      </w:r>
    </w:p>
    <w:sectPr w:rsidR="001B09CF" w:rsidSect="00F812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1CCD"/>
    <w:multiLevelType w:val="hybridMultilevel"/>
    <w:tmpl w:val="10086A88"/>
    <w:lvl w:ilvl="0" w:tplc="E9A26D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84F80"/>
    <w:multiLevelType w:val="hybridMultilevel"/>
    <w:tmpl w:val="02EA38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D2457"/>
    <w:multiLevelType w:val="hybridMultilevel"/>
    <w:tmpl w:val="CE88D6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979AE"/>
    <w:multiLevelType w:val="hybridMultilevel"/>
    <w:tmpl w:val="C79886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F16EF2"/>
    <w:multiLevelType w:val="hybridMultilevel"/>
    <w:tmpl w:val="7116CE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A3837"/>
    <w:multiLevelType w:val="hybridMultilevel"/>
    <w:tmpl w:val="864A61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B12BA"/>
    <w:multiLevelType w:val="hybridMultilevel"/>
    <w:tmpl w:val="B78E3788"/>
    <w:lvl w:ilvl="0" w:tplc="FABCB0E4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A52B02"/>
    <w:multiLevelType w:val="hybridMultilevel"/>
    <w:tmpl w:val="E96444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906F3D"/>
    <w:multiLevelType w:val="hybridMultilevel"/>
    <w:tmpl w:val="95FA37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7729FF"/>
    <w:multiLevelType w:val="hybridMultilevel"/>
    <w:tmpl w:val="99C800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AB3C01"/>
    <w:multiLevelType w:val="hybridMultilevel"/>
    <w:tmpl w:val="427AC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A8AAE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F01FC"/>
    <w:multiLevelType w:val="hybridMultilevel"/>
    <w:tmpl w:val="9926C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C36D8"/>
    <w:multiLevelType w:val="hybridMultilevel"/>
    <w:tmpl w:val="8500BC7E"/>
    <w:lvl w:ilvl="0" w:tplc="62CE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B4ACC"/>
    <w:multiLevelType w:val="hybridMultilevel"/>
    <w:tmpl w:val="4EAA2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4032B"/>
    <w:multiLevelType w:val="hybridMultilevel"/>
    <w:tmpl w:val="7F1A72A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99E02A7"/>
    <w:multiLevelType w:val="hybridMultilevel"/>
    <w:tmpl w:val="F9A609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25DA9"/>
    <w:multiLevelType w:val="hybridMultilevel"/>
    <w:tmpl w:val="C62AB4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5559">
    <w:abstractNumId w:val="11"/>
  </w:num>
  <w:num w:numId="2" w16cid:durableId="766195493">
    <w:abstractNumId w:val="9"/>
  </w:num>
  <w:num w:numId="3" w16cid:durableId="1572890983">
    <w:abstractNumId w:val="13"/>
  </w:num>
  <w:num w:numId="4" w16cid:durableId="590550462">
    <w:abstractNumId w:val="10"/>
  </w:num>
  <w:num w:numId="5" w16cid:durableId="154959261">
    <w:abstractNumId w:val="12"/>
  </w:num>
  <w:num w:numId="6" w16cid:durableId="288977725">
    <w:abstractNumId w:val="8"/>
  </w:num>
  <w:num w:numId="7" w16cid:durableId="345134552">
    <w:abstractNumId w:val="0"/>
  </w:num>
  <w:num w:numId="8" w16cid:durableId="907416945">
    <w:abstractNumId w:val="14"/>
  </w:num>
  <w:num w:numId="9" w16cid:durableId="160047911">
    <w:abstractNumId w:val="4"/>
  </w:num>
  <w:num w:numId="10" w16cid:durableId="583341707">
    <w:abstractNumId w:val="16"/>
  </w:num>
  <w:num w:numId="11" w16cid:durableId="1189760569">
    <w:abstractNumId w:val="3"/>
  </w:num>
  <w:num w:numId="12" w16cid:durableId="1305040481">
    <w:abstractNumId w:val="6"/>
  </w:num>
  <w:num w:numId="13" w16cid:durableId="1648124354">
    <w:abstractNumId w:val="5"/>
  </w:num>
  <w:num w:numId="14" w16cid:durableId="412623820">
    <w:abstractNumId w:val="1"/>
  </w:num>
  <w:num w:numId="15" w16cid:durableId="182477821">
    <w:abstractNumId w:val="2"/>
  </w:num>
  <w:num w:numId="16" w16cid:durableId="1623415223">
    <w:abstractNumId w:val="15"/>
  </w:num>
  <w:num w:numId="17" w16cid:durableId="9465481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C4"/>
    <w:rsid w:val="00034DF4"/>
    <w:rsid w:val="0009241D"/>
    <w:rsid w:val="00097A2F"/>
    <w:rsid w:val="000B51E9"/>
    <w:rsid w:val="000D4119"/>
    <w:rsid w:val="001114E9"/>
    <w:rsid w:val="001367AC"/>
    <w:rsid w:val="0014225C"/>
    <w:rsid w:val="0014337A"/>
    <w:rsid w:val="00167252"/>
    <w:rsid w:val="00170317"/>
    <w:rsid w:val="00173716"/>
    <w:rsid w:val="00173987"/>
    <w:rsid w:val="00197372"/>
    <w:rsid w:val="001A5076"/>
    <w:rsid w:val="001A76AC"/>
    <w:rsid w:val="001B09CF"/>
    <w:rsid w:val="001D61E4"/>
    <w:rsid w:val="001E644C"/>
    <w:rsid w:val="0020088E"/>
    <w:rsid w:val="002213BE"/>
    <w:rsid w:val="00222A5D"/>
    <w:rsid w:val="002340BE"/>
    <w:rsid w:val="0024652D"/>
    <w:rsid w:val="00253C0E"/>
    <w:rsid w:val="00257914"/>
    <w:rsid w:val="002608B8"/>
    <w:rsid w:val="00323A09"/>
    <w:rsid w:val="0037388E"/>
    <w:rsid w:val="003C3EFE"/>
    <w:rsid w:val="003E474A"/>
    <w:rsid w:val="004432AB"/>
    <w:rsid w:val="00454C19"/>
    <w:rsid w:val="004908C4"/>
    <w:rsid w:val="004A2595"/>
    <w:rsid w:val="004C3395"/>
    <w:rsid w:val="00507DB6"/>
    <w:rsid w:val="00517AD2"/>
    <w:rsid w:val="005861F9"/>
    <w:rsid w:val="005903B1"/>
    <w:rsid w:val="005A090F"/>
    <w:rsid w:val="005A329E"/>
    <w:rsid w:val="005D6C72"/>
    <w:rsid w:val="005F3CD0"/>
    <w:rsid w:val="006063ED"/>
    <w:rsid w:val="00626AB5"/>
    <w:rsid w:val="00671648"/>
    <w:rsid w:val="006B14CA"/>
    <w:rsid w:val="006D3B88"/>
    <w:rsid w:val="006E2AFA"/>
    <w:rsid w:val="006F70CD"/>
    <w:rsid w:val="006F78D1"/>
    <w:rsid w:val="0073492E"/>
    <w:rsid w:val="007354A5"/>
    <w:rsid w:val="00757FEE"/>
    <w:rsid w:val="007718A8"/>
    <w:rsid w:val="00782414"/>
    <w:rsid w:val="0079526E"/>
    <w:rsid w:val="007D7428"/>
    <w:rsid w:val="007F7654"/>
    <w:rsid w:val="008700C4"/>
    <w:rsid w:val="008B1A43"/>
    <w:rsid w:val="009012E2"/>
    <w:rsid w:val="00955D38"/>
    <w:rsid w:val="009C4A76"/>
    <w:rsid w:val="009F1F9F"/>
    <w:rsid w:val="009F76DC"/>
    <w:rsid w:val="00A14213"/>
    <w:rsid w:val="00A17306"/>
    <w:rsid w:val="00A35AE2"/>
    <w:rsid w:val="00A36D0C"/>
    <w:rsid w:val="00B0280F"/>
    <w:rsid w:val="00B62E0A"/>
    <w:rsid w:val="00B653DB"/>
    <w:rsid w:val="00B718A5"/>
    <w:rsid w:val="00B82AA6"/>
    <w:rsid w:val="00BB702A"/>
    <w:rsid w:val="00C2376D"/>
    <w:rsid w:val="00C97EEA"/>
    <w:rsid w:val="00CC2DF8"/>
    <w:rsid w:val="00CD2F5F"/>
    <w:rsid w:val="00CD38C3"/>
    <w:rsid w:val="00CE33F5"/>
    <w:rsid w:val="00D0230C"/>
    <w:rsid w:val="00D07BC3"/>
    <w:rsid w:val="00D16F5F"/>
    <w:rsid w:val="00D96E56"/>
    <w:rsid w:val="00DA7EAC"/>
    <w:rsid w:val="00DF089A"/>
    <w:rsid w:val="00E0785D"/>
    <w:rsid w:val="00E4037B"/>
    <w:rsid w:val="00E4169C"/>
    <w:rsid w:val="00E907CE"/>
    <w:rsid w:val="00EB057E"/>
    <w:rsid w:val="00EB7B41"/>
    <w:rsid w:val="00ED6AC8"/>
    <w:rsid w:val="00EF58B4"/>
    <w:rsid w:val="00F8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F82"/>
  <w15:chartTrackingRefBased/>
  <w15:docId w15:val="{DAC97DD7-C98A-402E-B68A-0C2DAD3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8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8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8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8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8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8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08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08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08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08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08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644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7BC3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isco.cz/literatura/vypravec-a-promluvy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0DA6-F77D-48C2-BF32-76C1A522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Karel</dc:creator>
  <cp:keywords/>
  <dc:description/>
  <cp:lastModifiedBy>Tóth Karel</cp:lastModifiedBy>
  <cp:revision>87</cp:revision>
  <dcterms:created xsi:type="dcterms:W3CDTF">2024-03-02T11:02:00Z</dcterms:created>
  <dcterms:modified xsi:type="dcterms:W3CDTF">2024-03-09T11:44:00Z</dcterms:modified>
</cp:coreProperties>
</file>